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南银理财珠联璧合鑫逸稳一年3期封闭式公募人民币理财产品(产品登记编码Z7003221000009，内部销售代码Y30003)成立于2021年4月15日,到期日为2022年5月19日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134,164,198.11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54555"/>
    <w:rsid w:val="00092BFD"/>
    <w:rsid w:val="000C7511"/>
    <w:rsid w:val="000D3EA9"/>
    <w:rsid w:val="000E5943"/>
    <w:rsid w:val="001057B1"/>
    <w:rsid w:val="00124F0B"/>
    <w:rsid w:val="00132801"/>
    <w:rsid w:val="00153928"/>
    <w:rsid w:val="00160271"/>
    <w:rsid w:val="00197470"/>
    <w:rsid w:val="001E7F25"/>
    <w:rsid w:val="002111B2"/>
    <w:rsid w:val="0027506D"/>
    <w:rsid w:val="002A7BAB"/>
    <w:rsid w:val="002F2693"/>
    <w:rsid w:val="002F73C8"/>
    <w:rsid w:val="00300CBB"/>
    <w:rsid w:val="00302F39"/>
    <w:rsid w:val="00321F25"/>
    <w:rsid w:val="00376483"/>
    <w:rsid w:val="003C7126"/>
    <w:rsid w:val="004026F4"/>
    <w:rsid w:val="00421E2B"/>
    <w:rsid w:val="004949D1"/>
    <w:rsid w:val="004A2253"/>
    <w:rsid w:val="004D4E59"/>
    <w:rsid w:val="00580B41"/>
    <w:rsid w:val="005811F9"/>
    <w:rsid w:val="005F6815"/>
    <w:rsid w:val="0061256A"/>
    <w:rsid w:val="0063298B"/>
    <w:rsid w:val="00705D86"/>
    <w:rsid w:val="00760E8A"/>
    <w:rsid w:val="00761E0C"/>
    <w:rsid w:val="007C0F17"/>
    <w:rsid w:val="00816411"/>
    <w:rsid w:val="00817EB8"/>
    <w:rsid w:val="00852365"/>
    <w:rsid w:val="008A04CF"/>
    <w:rsid w:val="008B30F7"/>
    <w:rsid w:val="008D74DA"/>
    <w:rsid w:val="00916224"/>
    <w:rsid w:val="009B0C58"/>
    <w:rsid w:val="009E7D92"/>
    <w:rsid w:val="00A03007"/>
    <w:rsid w:val="00A35C09"/>
    <w:rsid w:val="00A603C6"/>
    <w:rsid w:val="00AB17D6"/>
    <w:rsid w:val="00AB50A2"/>
    <w:rsid w:val="00AC1AE2"/>
    <w:rsid w:val="00B01DBC"/>
    <w:rsid w:val="00B21C35"/>
    <w:rsid w:val="00B33633"/>
    <w:rsid w:val="00B4003E"/>
    <w:rsid w:val="00BA0BF0"/>
    <w:rsid w:val="00BB2BFD"/>
    <w:rsid w:val="00BE1B1B"/>
    <w:rsid w:val="00BE78B2"/>
    <w:rsid w:val="00C53476"/>
    <w:rsid w:val="00C55802"/>
    <w:rsid w:val="00CA547F"/>
    <w:rsid w:val="00CB0F6A"/>
    <w:rsid w:val="00CE1D3D"/>
    <w:rsid w:val="00D54937"/>
    <w:rsid w:val="00D613C1"/>
    <w:rsid w:val="00D639B6"/>
    <w:rsid w:val="00D85D42"/>
    <w:rsid w:val="00D967BC"/>
    <w:rsid w:val="00DB1340"/>
    <w:rsid w:val="00E37E6C"/>
    <w:rsid w:val="00E40587"/>
    <w:rsid w:val="00E7476D"/>
    <w:rsid w:val="00E7596D"/>
    <w:rsid w:val="00EA5407"/>
    <w:rsid w:val="00F01BF7"/>
    <w:rsid w:val="00F15745"/>
    <w:rsid w:val="00F211DF"/>
    <w:rsid w:val="00F74F76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7BB723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E9D403D"/>
    <w:rsid w:val="1F6D6EBC"/>
    <w:rsid w:val="20F1231E"/>
    <w:rsid w:val="21241D12"/>
    <w:rsid w:val="214A7408"/>
    <w:rsid w:val="234F374E"/>
    <w:rsid w:val="248B3AEB"/>
    <w:rsid w:val="24F22D2C"/>
    <w:rsid w:val="270C5FE6"/>
    <w:rsid w:val="2753524E"/>
    <w:rsid w:val="27A60EA3"/>
    <w:rsid w:val="29B1137F"/>
    <w:rsid w:val="2ACF2759"/>
    <w:rsid w:val="2EE44D53"/>
    <w:rsid w:val="2FB511F4"/>
    <w:rsid w:val="31120DCC"/>
    <w:rsid w:val="31532F3B"/>
    <w:rsid w:val="324A1A86"/>
    <w:rsid w:val="328C47B3"/>
    <w:rsid w:val="32AB197F"/>
    <w:rsid w:val="34270C4F"/>
    <w:rsid w:val="355C1CB2"/>
    <w:rsid w:val="35E077A6"/>
    <w:rsid w:val="378C5045"/>
    <w:rsid w:val="395D38EA"/>
    <w:rsid w:val="3CA51418"/>
    <w:rsid w:val="3DBA6FAD"/>
    <w:rsid w:val="3DCC5E09"/>
    <w:rsid w:val="3E6B6719"/>
    <w:rsid w:val="3FFD6EA1"/>
    <w:rsid w:val="40FC2C49"/>
    <w:rsid w:val="43544DF2"/>
    <w:rsid w:val="44906D94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96B13"/>
    <w:rsid w:val="5313485C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ACC6E95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BC314C"/>
    <w:rsid w:val="7DCD5776"/>
    <w:rsid w:val="7F903B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82EF0467E082488090F6B9BCBD54A691</vt:lpwstr>
  </property>
</Properties>
</file>