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南银理财珠联璧合鑫逸稳两年32期封闭式公募人民币理财产品（Y61032）每周净值公告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Z7003223000141</w:t>
      </w:r>
      <w:r>
        <w:rPr>
          <w:rFonts w:hint="eastAsia" w:ascii="方正仿宋简体" w:hAnsi="Times New Roman" w:eastAsia="方正仿宋简体"/>
          <w:szCs w:val="21"/>
        </w:rPr>
        <w:t>，内部销售代码Y61032)成立于</w:t>
      </w:r>
      <w:r>
        <w:rPr>
          <w:rFonts w:ascii="方正仿宋简体" w:hAnsi="Times New Roman" w:eastAsia="方正仿宋简体"/>
          <w:szCs w:val="21"/>
        </w:rPr>
        <w:t>2023年07月26日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179,597,910.58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