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南银理财珠联璧合鑫逸稳一年250期封闭式公募人民币理财产品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2026年07月31日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南银理财珠联璧合鑫逸稳一年250期封闭式公募人民币理财产品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ZZ700322500601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Y31250、Y32250、Y30250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2025年12月03日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2026年07月30日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光大永明-景明普惠金融4号资产支持计划第4期优先B级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光大永明-景明普惠金融4号资产支持计划第3期优先B级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2026年07月31日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