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南银理财珠联璧合鑫逸稳半年201期封闭式公募人民币理财产品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南银理财珠联璧合鑫逸稳半年201期封闭式公募人民币理财产品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2026年09月23日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南银理财珠联璧合鑫逸稳半年201期封闭式公募人民币理财产品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ZZ700322600316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Z7003226000283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444,891,928.00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208,193,491.00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107,282,241.00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27,906,088.00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NYXY002009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16,195,023.00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NYXY002217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7,190,036.00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NYXY002218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7,390,550.00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NYXY002219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12,726,459.00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NYXY002220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12,039,069.00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NYXY002221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45,968,971.00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2026年09月24日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