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南银理财珠联璧合鑫逸稳三个月141期封闭式公募人民币理财产品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南银理财珠联璧合鑫逸稳三个月141期封闭式公募人民币理财产品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南银理财珠联璧合鑫逸稳三个月141期封闭式公募人民币理财产品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ZZ700322600196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Z7003226000195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2026年07月08日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2026年10月15日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99天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106,041.17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92,534.29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18,734.96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126,936.39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NYXY001046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NYXY001047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1.0051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NYXY001048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NYXY001049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1.0052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1.0052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NYXY001050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1.0048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NYXY001051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NYXY001052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1.0055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001046，到期日2026年10月15日；NYXY001047，到期日2026年10月15日；NYXY001048，到期日2026年10月15日；NYXY001049，到期日2026年10月15日；NYXY001050，到期日2026年10月15日；NYXY001051，到期日2026年10月15日；NYXY001052，到期日2026年10月15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2026年10月15日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