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CQWMQ6B77RSA069GQVR8KL0J7N80OSGR9U06NJDWXFM8TQCT60BJIC0EFYRTP8IRXFMXSOL0ZIA78MXJEFFTVFFV89C0WHCB8FOOIHB31CD64C50AF4FF3363CFC8EBD934F420D" Type="http://schemas.microsoft.com/office/2006/relationships/officeDocumentMain" Target="docProps/core.xml"/><Relationship Id="SYWFK6GC79TA069GRAR8RLJZ7NNMO7GREN06TJDWXGORTGLTZRBJQC0IFYYHPB6RBXMXNOZ8ZH078HJJRJFT0FFW8RLMWH5B8NOORHB3D29FEAB89631E782B5144CCF7605422D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南银理财珠联璧合鑫逸稳一年161期封闭式公募人民币理财产品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南银理财珠联璧合鑫逸稳一年161期封闭式公募人民币理财产品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ZZ700322400159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Y30161、Y31161、Y32161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2024年04月10日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2024年04月23日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2024年04月23日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无锡市太湖新城资产经营管理有限公司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粤财信托.瑞兴87号集合资金信托计划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365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每季一次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2024年04月24日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