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3F958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8584E6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C3E67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C6DF790" w14:textId="382C454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49CB">
        <w:rPr>
          <w:rFonts w:ascii="仿宋_GB2312" w:eastAsia="仿宋_GB2312" w:hAnsi="仿宋_GB2312" w:cs="仿宋_GB2312" w:hint="eastAsia"/>
          <w:szCs w:val="21"/>
        </w:rPr>
        <w:t>。</w:t>
      </w:r>
      <w:r w:rsidR="005A49CB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AD62582" w14:textId="77777777">
        <w:tc>
          <w:tcPr>
            <w:tcW w:w="4559" w:type="dxa"/>
          </w:tcPr>
          <w:p w14:paraId="21BF4B5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B953F1" w14:textId="77777777" w:rsidR="009560E2" w:rsidRPr="00A02FD2" w:rsidRDefault="005A49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1.0092</w:t>
            </w:r>
          </w:p>
        </w:tc>
      </w:tr>
      <w:tr w:rsidR="009560E2" w14:paraId="59D7B6D1" w14:textId="77777777">
        <w:tc>
          <w:tcPr>
            <w:tcW w:w="4559" w:type="dxa"/>
          </w:tcPr>
          <w:p w14:paraId="6469C7B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91F8901" w14:textId="77777777" w:rsidR="009560E2" w:rsidRPr="00A02FD2" w:rsidRDefault="005A49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396,170,362.12</w:t>
            </w:r>
          </w:p>
        </w:tc>
      </w:tr>
    </w:tbl>
    <w:p w14:paraId="438D466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DD25BB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A148EB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1B2B34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F95881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6936CD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0C27540" w14:textId="405B7EEA" w:rsidR="009560E2" w:rsidRDefault="005A49CB" w:rsidP="005A49C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44DF" w14:textId="77777777" w:rsidR="00FA0607" w:rsidRDefault="00FA0607" w:rsidP="0036722C">
      <w:r>
        <w:separator/>
      </w:r>
    </w:p>
  </w:endnote>
  <w:endnote w:type="continuationSeparator" w:id="0">
    <w:p w14:paraId="15795DEC" w14:textId="77777777"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2E3C" w14:textId="77777777" w:rsidR="00FA0607" w:rsidRDefault="00FA0607" w:rsidP="0036722C">
      <w:r>
        <w:separator/>
      </w:r>
    </w:p>
  </w:footnote>
  <w:footnote w:type="continuationSeparator" w:id="0">
    <w:p w14:paraId="26F203C9" w14:textId="77777777"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7918E330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2021-03-10T03:08:00Z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