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CF5B77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98C183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E8AA4F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7E86D07" w14:textId="5D4BEC8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4799">
        <w:rPr>
          <w:rFonts w:ascii="仿宋_GB2312" w:eastAsia="仿宋_GB2312" w:hAnsi="仿宋_GB2312" w:cs="仿宋_GB2312" w:hint="eastAsia"/>
          <w:szCs w:val="21"/>
        </w:rPr>
        <w:t>。</w:t>
      </w:r>
      <w:r w:rsidR="00D14799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C7455D3" w14:textId="77777777">
        <w:tc>
          <w:tcPr>
            <w:tcW w:w="4559" w:type="dxa"/>
          </w:tcPr>
          <w:p w14:paraId="0AAB8DC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26A8B71" w14:textId="77777777" w:rsidR="009560E2" w:rsidRPr="00A02FD2" w:rsidRDefault="00D1479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 w14:paraId="61445287" w14:textId="77777777">
        <w:tc>
          <w:tcPr>
            <w:tcW w:w="4559" w:type="dxa"/>
          </w:tcPr>
          <w:p w14:paraId="160D6F8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C7C2280" w14:textId="77777777" w:rsidR="009560E2" w:rsidRPr="00A02FD2" w:rsidRDefault="00D1479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231,421,887.25</w:t>
            </w:r>
          </w:p>
        </w:tc>
      </w:tr>
    </w:tbl>
    <w:p w14:paraId="151EF09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EFFB74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326048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48815D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3BBBE4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47FF22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B7990C5" w14:textId="0D1BECB7" w:rsidR="009560E2" w:rsidRDefault="00D14799" w:rsidP="00D1479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5D37" w14:textId="77777777" w:rsidR="006C3A80" w:rsidRDefault="006C3A80" w:rsidP="0036722C">
      <w:r>
        <w:separator/>
      </w:r>
    </w:p>
  </w:endnote>
  <w:endnote w:type="continuationSeparator" w:id="0">
    <w:p w14:paraId="646F8F0F" w14:textId="77777777" w:rsidR="006C3A80" w:rsidRDefault="006C3A8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978D9" w14:textId="77777777" w:rsidR="006C3A80" w:rsidRDefault="006C3A80" w:rsidP="0036722C">
      <w:r>
        <w:separator/>
      </w:r>
    </w:p>
  </w:footnote>
  <w:footnote w:type="continuationSeparator" w:id="0">
    <w:p w14:paraId="5B6628DA" w14:textId="77777777" w:rsidR="006C3A80" w:rsidRDefault="006C3A8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799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  <w14:docId w14:val="7B34ABF5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2021-01-21T02:33:00Z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